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F0" w:rsidRDefault="001026F0" w:rsidP="001026F0">
      <w:pPr>
        <w:pStyle w:val="a7"/>
        <w:rPr>
          <w:rFonts w:ascii="仿宋" w:eastAsia="仿宋" w:hAnsi="仿宋" w:cs="宋体"/>
          <w:bCs/>
          <w:kern w:val="0"/>
          <w:sz w:val="28"/>
          <w:szCs w:val="28"/>
        </w:rPr>
      </w:pPr>
      <w:r>
        <w:rPr>
          <w:rFonts w:ascii="仿宋" w:eastAsia="仿宋" w:hAnsi="仿宋" w:cs="宋体" w:hint="eastAsia"/>
          <w:bCs/>
          <w:kern w:val="0"/>
          <w:sz w:val="28"/>
          <w:szCs w:val="28"/>
        </w:rPr>
        <w:t>附件</w:t>
      </w:r>
      <w:r>
        <w:rPr>
          <w:rFonts w:ascii="仿宋" w:eastAsia="仿宋" w:hAnsi="仿宋" w:cs="宋体"/>
          <w:bCs/>
          <w:kern w:val="0"/>
          <w:sz w:val="28"/>
          <w:szCs w:val="28"/>
        </w:rPr>
        <w:t>1：</w:t>
      </w:r>
    </w:p>
    <w:p w:rsidR="001026F0" w:rsidRDefault="001026F0" w:rsidP="001026F0">
      <w:pPr>
        <w:pStyle w:val="a7"/>
        <w:jc w:val="center"/>
        <w:outlineLvl w:val="1"/>
        <w:rPr>
          <w:rFonts w:ascii="仿宋" w:eastAsia="仿宋" w:hAnsi="仿宋" w:cs="宋体"/>
          <w:b/>
          <w:bCs/>
          <w:kern w:val="0"/>
          <w:sz w:val="30"/>
          <w:szCs w:val="30"/>
        </w:rPr>
      </w:pPr>
      <w:bookmarkStart w:id="0" w:name="OLE_LINK2"/>
      <w:r>
        <w:rPr>
          <w:rFonts w:ascii="仿宋" w:eastAsia="仿宋" w:hAnsi="仿宋" w:cs="宋体" w:hint="eastAsia"/>
          <w:b/>
          <w:bCs/>
          <w:kern w:val="0"/>
          <w:sz w:val="30"/>
          <w:szCs w:val="30"/>
        </w:rPr>
        <w:t>区域医疗影像系统平台</w:t>
      </w:r>
      <w:bookmarkEnd w:id="0"/>
      <w:r>
        <w:rPr>
          <w:rFonts w:ascii="仿宋" w:eastAsia="仿宋" w:hAnsi="仿宋" w:cs="宋体"/>
          <w:b/>
          <w:bCs/>
          <w:kern w:val="0"/>
          <w:sz w:val="30"/>
          <w:szCs w:val="30"/>
        </w:rPr>
        <w:t>运维需求</w:t>
      </w:r>
    </w:p>
    <w:p w:rsidR="001026F0" w:rsidRDefault="001026F0" w:rsidP="001026F0">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一、维护总体要求</w:t>
      </w:r>
    </w:p>
    <w:p w:rsidR="001026F0" w:rsidRDefault="001026F0" w:rsidP="001026F0">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负责苏州市</w:t>
      </w:r>
      <w:bookmarkStart w:id="1" w:name="OLE_LINK3"/>
      <w:r>
        <w:rPr>
          <w:rFonts w:ascii="仿宋" w:eastAsia="仿宋" w:hAnsi="仿宋" w:hint="eastAsia"/>
          <w:spacing w:val="20"/>
          <w:sz w:val="24"/>
          <w:szCs w:val="24"/>
        </w:rPr>
        <w:t>区域医疗影像系统平台</w:t>
      </w:r>
      <w:bookmarkStart w:id="2" w:name="_GoBack"/>
      <w:bookmarkEnd w:id="1"/>
      <w:bookmarkEnd w:id="2"/>
      <w:r>
        <w:rPr>
          <w:rFonts w:ascii="仿宋" w:eastAsia="仿宋" w:hAnsi="仿宋" w:hint="eastAsia"/>
          <w:spacing w:val="20"/>
          <w:sz w:val="24"/>
          <w:szCs w:val="24"/>
        </w:rPr>
        <w:t>的运行维护服务工作，负责保障PACS和RIS系统正常运行，影像远程诊断子系统正常工作。</w:t>
      </w:r>
    </w:p>
    <w:p w:rsidR="001026F0" w:rsidRDefault="001026F0" w:rsidP="001026F0">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运维内容：</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定期监控平台各个功能模块的运行状态，确保平台运行正常；</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社区卫生服务中心终端客户端维护；</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突发平台异常情况的处理，快速恢复平台业务能力；</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监控业务数据状况，确保信息安全；定期对业务数据进行质量控制；</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功能和性能优化，提升业务支撑能力；</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对软件进行适应性修改，以使软件适应信息技术变化和管理需求变化；</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收集并解答用户在日常使用过程中提出的系统使用问题，对系统使用用户进行定期的回访，整理用户需求，在现有的平台服务框架中，对系统进行改造和优化；</w:t>
      </w:r>
    </w:p>
    <w:p w:rsidR="001026F0" w:rsidRDefault="001026F0" w:rsidP="001026F0">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至少每季度对软件系统、服务器、数据库进行一次全方面巡检，对发现的问题进行排查和修复，形成巡检报告向甲方汇报。</w:t>
      </w:r>
    </w:p>
    <w:p w:rsidR="001026F0" w:rsidRDefault="001026F0" w:rsidP="001026F0">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二、维护方式</w:t>
      </w:r>
    </w:p>
    <w:p w:rsidR="001026F0" w:rsidRDefault="001026F0" w:rsidP="001026F0">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（1）人员安排</w:t>
      </w:r>
    </w:p>
    <w:p w:rsidR="001026F0" w:rsidRDefault="001026F0" w:rsidP="001026F0">
      <w:pPr>
        <w:spacing w:line="360" w:lineRule="auto"/>
        <w:ind w:firstLineChars="200" w:firstLine="560"/>
        <w:rPr>
          <w:rFonts w:ascii="仿宋" w:eastAsia="仿宋" w:hAnsi="仿宋"/>
          <w:spacing w:val="20"/>
          <w:sz w:val="24"/>
          <w:szCs w:val="24"/>
        </w:rPr>
      </w:pPr>
      <w:r>
        <w:rPr>
          <w:rFonts w:ascii="仿宋" w:eastAsia="仿宋" w:hAnsi="仿宋" w:hint="eastAsia"/>
          <w:spacing w:val="20"/>
          <w:sz w:val="24"/>
          <w:szCs w:val="24"/>
        </w:rPr>
        <w:t>投标人为本项目配备专职维护工程师</w:t>
      </w:r>
      <w:r>
        <w:rPr>
          <w:rFonts w:ascii="仿宋" w:eastAsia="仿宋" w:hAnsi="仿宋"/>
          <w:spacing w:val="20"/>
          <w:sz w:val="24"/>
          <w:szCs w:val="24"/>
        </w:rPr>
        <w:t>1</w:t>
      </w:r>
      <w:r>
        <w:rPr>
          <w:rFonts w:ascii="仿宋" w:eastAsia="仿宋" w:hAnsi="仿宋" w:hint="eastAsia"/>
          <w:spacing w:val="20"/>
          <w:sz w:val="24"/>
          <w:szCs w:val="24"/>
        </w:rPr>
        <w:t>名，2年软件维护经验，并提供7x24报障电话；接到招标方通知后，能够1小时内做出</w:t>
      </w:r>
      <w:r>
        <w:rPr>
          <w:rFonts w:ascii="仿宋" w:eastAsia="仿宋" w:hAnsi="仿宋"/>
          <w:spacing w:val="20"/>
          <w:sz w:val="24"/>
          <w:szCs w:val="24"/>
        </w:rPr>
        <w:t>明确响应和安排</w:t>
      </w:r>
      <w:r>
        <w:rPr>
          <w:rFonts w:ascii="仿宋" w:eastAsia="仿宋" w:hAnsi="仿宋" w:hint="eastAsia"/>
          <w:spacing w:val="20"/>
          <w:sz w:val="24"/>
          <w:szCs w:val="24"/>
        </w:rPr>
        <w:t>，在重要情况下，可以提供现场支持服务。</w:t>
      </w:r>
    </w:p>
    <w:p w:rsidR="001026F0" w:rsidRDefault="001026F0" w:rsidP="001026F0">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（2）常规维护服务</w:t>
      </w:r>
    </w:p>
    <w:p w:rsidR="001026F0" w:rsidRDefault="001026F0" w:rsidP="001026F0">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周期性的监控平台的各个子系统和分析运维数据，汇总运维报告；平台紧急情况处理和软件故障修复，做好问题的整理和跟踪反</w:t>
      </w:r>
      <w:r>
        <w:rPr>
          <w:rFonts w:ascii="仿宋" w:eastAsia="仿宋" w:hAnsi="仿宋" w:hint="eastAsia"/>
          <w:spacing w:val="20"/>
          <w:sz w:val="24"/>
          <w:szCs w:val="24"/>
        </w:rPr>
        <w:lastRenderedPageBreak/>
        <w:t>馈。</w:t>
      </w:r>
    </w:p>
    <w:p w:rsidR="001026F0" w:rsidRDefault="001026F0" w:rsidP="001026F0">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（3）功能升级服务</w:t>
      </w:r>
    </w:p>
    <w:p w:rsidR="001026F0" w:rsidRDefault="001026F0" w:rsidP="001026F0">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维护期间可能由于用户的需要及政策的变化而对平台进行相应的客户化修改。允许在系统维护过程中按照采购人要求进行现场开发或功能增加，但不能额外增加任何费用。</w:t>
      </w:r>
    </w:p>
    <w:p w:rsidR="002F378E" w:rsidRPr="001026F0" w:rsidRDefault="002F378E">
      <w:pPr>
        <w:rPr>
          <w:rFonts w:ascii="仿宋" w:eastAsia="仿宋" w:hAnsi="仿宋" w:hint="eastAsia"/>
          <w:spacing w:val="20"/>
          <w:sz w:val="24"/>
          <w:szCs w:val="24"/>
        </w:rPr>
      </w:pPr>
    </w:p>
    <w:sectPr w:rsidR="002F378E" w:rsidRPr="00102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24" w:rsidRDefault="00250C24" w:rsidP="001026F0">
      <w:r>
        <w:separator/>
      </w:r>
    </w:p>
  </w:endnote>
  <w:endnote w:type="continuationSeparator" w:id="0">
    <w:p w:rsidR="00250C24" w:rsidRDefault="00250C24" w:rsidP="0010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24" w:rsidRDefault="00250C24" w:rsidP="001026F0">
      <w:r>
        <w:separator/>
      </w:r>
    </w:p>
  </w:footnote>
  <w:footnote w:type="continuationSeparator" w:id="0">
    <w:p w:rsidR="00250C24" w:rsidRDefault="00250C24" w:rsidP="0010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1259"/>
    <w:multiLevelType w:val="multilevel"/>
    <w:tmpl w:val="13A31259"/>
    <w:lvl w:ilvl="0">
      <w:start w:val="1"/>
      <w:numFmt w:val="decimal"/>
      <w:lvlText w:val="（%1）"/>
      <w:lvlJc w:val="left"/>
      <w:pPr>
        <w:ind w:left="128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F8"/>
    <w:rsid w:val="001026F0"/>
    <w:rsid w:val="00250C24"/>
    <w:rsid w:val="002F378E"/>
    <w:rsid w:val="00555BD4"/>
    <w:rsid w:val="0061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472C"/>
  <w15:chartTrackingRefBased/>
  <w15:docId w15:val="{21CF43D3-D24F-48C4-BF04-4BCBDAB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6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6F0"/>
    <w:rPr>
      <w:sz w:val="18"/>
      <w:szCs w:val="18"/>
    </w:rPr>
  </w:style>
  <w:style w:type="paragraph" w:styleId="a5">
    <w:name w:val="footer"/>
    <w:basedOn w:val="a"/>
    <w:link w:val="a6"/>
    <w:uiPriority w:val="99"/>
    <w:unhideWhenUsed/>
    <w:rsid w:val="001026F0"/>
    <w:pPr>
      <w:tabs>
        <w:tab w:val="center" w:pos="4153"/>
        <w:tab w:val="right" w:pos="8306"/>
      </w:tabs>
      <w:snapToGrid w:val="0"/>
      <w:jc w:val="left"/>
    </w:pPr>
    <w:rPr>
      <w:sz w:val="18"/>
      <w:szCs w:val="18"/>
    </w:rPr>
  </w:style>
  <w:style w:type="character" w:customStyle="1" w:styleId="a6">
    <w:name w:val="页脚 字符"/>
    <w:basedOn w:val="a0"/>
    <w:link w:val="a5"/>
    <w:uiPriority w:val="99"/>
    <w:rsid w:val="001026F0"/>
    <w:rPr>
      <w:sz w:val="18"/>
      <w:szCs w:val="18"/>
    </w:rPr>
  </w:style>
  <w:style w:type="paragraph" w:styleId="a7">
    <w:name w:val="No Spacing"/>
    <w:uiPriority w:val="1"/>
    <w:qFormat/>
    <w:rsid w:val="001026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yaoyg</dc:creator>
  <cp:keywords/>
  <dc:description/>
  <cp:lastModifiedBy>yaoyg</cp:lastModifiedBy>
  <cp:revision>2</cp:revision>
  <dcterms:created xsi:type="dcterms:W3CDTF">2023-09-20T08:20:00Z</dcterms:created>
  <dcterms:modified xsi:type="dcterms:W3CDTF">2023-09-20T08:20:00Z</dcterms:modified>
</cp:coreProperties>
</file>