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084" w:rsidRDefault="00891084" w:rsidP="00891084">
      <w:pPr>
        <w:pStyle w:val="a7"/>
        <w:rPr>
          <w:rFonts w:ascii="仿宋" w:eastAsia="仿宋" w:hAnsi="仿宋" w:cs="宋体"/>
          <w:bCs/>
          <w:kern w:val="0"/>
          <w:sz w:val="28"/>
          <w:szCs w:val="28"/>
        </w:rPr>
      </w:pPr>
      <w:r>
        <w:rPr>
          <w:rFonts w:ascii="仿宋" w:eastAsia="仿宋" w:hAnsi="仿宋" w:cs="宋体" w:hint="eastAsia"/>
          <w:bCs/>
          <w:kern w:val="0"/>
          <w:sz w:val="28"/>
          <w:szCs w:val="28"/>
        </w:rPr>
        <w:t>附件</w:t>
      </w:r>
      <w:r>
        <w:rPr>
          <w:rFonts w:ascii="仿宋" w:eastAsia="仿宋" w:hAnsi="仿宋" w:cs="宋体"/>
          <w:bCs/>
          <w:kern w:val="0"/>
          <w:sz w:val="28"/>
          <w:szCs w:val="28"/>
        </w:rPr>
        <w:t>2：</w:t>
      </w:r>
    </w:p>
    <w:p w:rsidR="00891084" w:rsidRDefault="00891084" w:rsidP="00891084">
      <w:pPr>
        <w:pStyle w:val="a7"/>
        <w:jc w:val="center"/>
        <w:outlineLvl w:val="1"/>
        <w:rPr>
          <w:rFonts w:ascii="仿宋" w:eastAsia="仿宋" w:hAnsi="仿宋" w:cs="宋体"/>
          <w:b/>
          <w:bCs/>
          <w:kern w:val="0"/>
          <w:sz w:val="30"/>
          <w:szCs w:val="30"/>
        </w:rPr>
      </w:pPr>
      <w:r>
        <w:rPr>
          <w:rFonts w:ascii="仿宋" w:eastAsia="仿宋" w:hAnsi="仿宋" w:cs="宋体" w:hint="eastAsia"/>
          <w:b/>
          <w:bCs/>
          <w:kern w:val="0"/>
          <w:sz w:val="30"/>
          <w:szCs w:val="30"/>
        </w:rPr>
        <w:t>苏州市发热</w:t>
      </w:r>
      <w:r>
        <w:rPr>
          <w:rFonts w:ascii="仿宋" w:eastAsia="仿宋" w:hAnsi="仿宋" w:cs="宋体"/>
          <w:b/>
          <w:bCs/>
          <w:kern w:val="0"/>
          <w:sz w:val="30"/>
          <w:szCs w:val="30"/>
        </w:rPr>
        <w:t>门诊监测预警云平台运维需求</w:t>
      </w:r>
    </w:p>
    <w:p w:rsidR="00891084" w:rsidRDefault="00891084" w:rsidP="00891084">
      <w:pPr>
        <w:spacing w:line="360" w:lineRule="auto"/>
        <w:jc w:val="left"/>
        <w:rPr>
          <w:rFonts w:ascii="仿宋" w:eastAsia="仿宋" w:hAnsi="仿宋"/>
          <w:b/>
          <w:spacing w:val="20"/>
          <w:sz w:val="24"/>
          <w:szCs w:val="24"/>
        </w:rPr>
      </w:pPr>
      <w:r>
        <w:rPr>
          <w:rFonts w:ascii="仿宋" w:eastAsia="仿宋" w:hAnsi="仿宋" w:hint="eastAsia"/>
          <w:b/>
          <w:spacing w:val="20"/>
          <w:sz w:val="24"/>
          <w:szCs w:val="24"/>
        </w:rPr>
        <w:t>一、维护总体要求</w:t>
      </w:r>
    </w:p>
    <w:p w:rsidR="00891084" w:rsidRDefault="00891084" w:rsidP="00891084">
      <w:pPr>
        <w:spacing w:line="360" w:lineRule="auto"/>
        <w:ind w:firstLineChars="200" w:firstLine="560"/>
        <w:jc w:val="left"/>
        <w:rPr>
          <w:rFonts w:ascii="仿宋" w:eastAsia="仿宋" w:hAnsi="仿宋"/>
          <w:spacing w:val="20"/>
          <w:sz w:val="24"/>
          <w:szCs w:val="24"/>
        </w:rPr>
      </w:pPr>
      <w:r>
        <w:rPr>
          <w:rFonts w:ascii="仿宋" w:eastAsia="仿宋" w:hAnsi="仿宋" w:hint="eastAsia"/>
          <w:spacing w:val="20"/>
          <w:sz w:val="24"/>
          <w:szCs w:val="24"/>
        </w:rPr>
        <w:t>负责苏州市发热门诊监测</w:t>
      </w:r>
      <w:r>
        <w:rPr>
          <w:rFonts w:ascii="仿宋" w:eastAsia="仿宋" w:hAnsi="仿宋"/>
          <w:spacing w:val="20"/>
          <w:sz w:val="24"/>
          <w:szCs w:val="24"/>
        </w:rPr>
        <w:t>预警云</w:t>
      </w:r>
      <w:r>
        <w:rPr>
          <w:rFonts w:ascii="仿宋" w:eastAsia="仿宋" w:hAnsi="仿宋" w:hint="eastAsia"/>
          <w:spacing w:val="20"/>
          <w:sz w:val="24"/>
          <w:szCs w:val="24"/>
        </w:rPr>
        <w:t>平台的运行维护服务工作，对平台业务数据、业务应用等方面进行运维管理，运用先进的运维监控理念和方法来保障平台运行维护工作的正常开展。</w:t>
      </w:r>
    </w:p>
    <w:p w:rsidR="00891084" w:rsidRDefault="00891084" w:rsidP="00891084">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运维内容：</w:t>
      </w:r>
    </w:p>
    <w:p w:rsidR="00891084" w:rsidRDefault="00891084" w:rsidP="00891084">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定期监控平台各个功能模块的运行状态，确保平台稳定运行；</w:t>
      </w:r>
    </w:p>
    <w:p w:rsidR="00891084" w:rsidRDefault="00891084" w:rsidP="00891084">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保障</w:t>
      </w:r>
      <w:r>
        <w:rPr>
          <w:rFonts w:ascii="仿宋" w:eastAsia="仿宋" w:hAnsi="仿宋"/>
          <w:spacing w:val="20"/>
          <w:sz w:val="24"/>
          <w:szCs w:val="24"/>
        </w:rPr>
        <w:t>全市</w:t>
      </w:r>
      <w:r>
        <w:rPr>
          <w:rFonts w:ascii="仿宋" w:eastAsia="仿宋" w:hAnsi="仿宋" w:hint="eastAsia"/>
          <w:spacing w:val="20"/>
          <w:sz w:val="24"/>
          <w:szCs w:val="24"/>
        </w:rPr>
        <w:t>每家</w:t>
      </w:r>
      <w:r>
        <w:rPr>
          <w:rFonts w:ascii="仿宋" w:eastAsia="仿宋" w:hAnsi="仿宋"/>
          <w:spacing w:val="20"/>
          <w:sz w:val="24"/>
          <w:szCs w:val="24"/>
        </w:rPr>
        <w:t>发热门诊</w:t>
      </w:r>
      <w:r>
        <w:rPr>
          <w:rFonts w:ascii="仿宋" w:eastAsia="仿宋" w:hAnsi="仿宋" w:hint="eastAsia"/>
          <w:spacing w:val="20"/>
          <w:sz w:val="24"/>
          <w:szCs w:val="24"/>
        </w:rPr>
        <w:t>登记</w:t>
      </w:r>
      <w:r>
        <w:rPr>
          <w:rFonts w:ascii="仿宋" w:eastAsia="仿宋" w:hAnsi="仿宋"/>
          <w:spacing w:val="20"/>
          <w:sz w:val="24"/>
          <w:szCs w:val="24"/>
        </w:rPr>
        <w:t>工作站</w:t>
      </w:r>
      <w:r>
        <w:rPr>
          <w:rFonts w:ascii="仿宋" w:eastAsia="仿宋" w:hAnsi="仿宋" w:hint="eastAsia"/>
          <w:spacing w:val="20"/>
          <w:sz w:val="24"/>
          <w:szCs w:val="24"/>
        </w:rPr>
        <w:t>正常</w:t>
      </w:r>
      <w:r>
        <w:rPr>
          <w:rFonts w:ascii="仿宋" w:eastAsia="仿宋" w:hAnsi="仿宋"/>
          <w:spacing w:val="20"/>
          <w:sz w:val="24"/>
          <w:szCs w:val="24"/>
        </w:rPr>
        <w:t>运行</w:t>
      </w:r>
      <w:r>
        <w:rPr>
          <w:rFonts w:ascii="仿宋" w:eastAsia="仿宋" w:hAnsi="仿宋" w:hint="eastAsia"/>
          <w:spacing w:val="20"/>
          <w:sz w:val="24"/>
          <w:szCs w:val="24"/>
        </w:rPr>
        <w:t>，</w:t>
      </w:r>
      <w:r>
        <w:rPr>
          <w:rFonts w:ascii="仿宋" w:eastAsia="仿宋" w:hAnsi="仿宋"/>
          <w:spacing w:val="20"/>
          <w:sz w:val="24"/>
          <w:szCs w:val="24"/>
        </w:rPr>
        <w:t>及时处理软件</w:t>
      </w:r>
      <w:r>
        <w:rPr>
          <w:rFonts w:ascii="仿宋" w:eastAsia="仿宋" w:hAnsi="仿宋" w:hint="eastAsia"/>
          <w:spacing w:val="20"/>
          <w:sz w:val="24"/>
          <w:szCs w:val="24"/>
        </w:rPr>
        <w:t>系统</w:t>
      </w:r>
      <w:r>
        <w:rPr>
          <w:rFonts w:ascii="仿宋" w:eastAsia="仿宋" w:hAnsi="仿宋"/>
          <w:spacing w:val="20"/>
          <w:sz w:val="24"/>
          <w:szCs w:val="24"/>
        </w:rPr>
        <w:t>及硬件设备各种异常</w:t>
      </w:r>
      <w:r>
        <w:rPr>
          <w:rFonts w:ascii="仿宋" w:eastAsia="仿宋" w:hAnsi="仿宋" w:hint="eastAsia"/>
          <w:spacing w:val="20"/>
          <w:sz w:val="24"/>
          <w:szCs w:val="24"/>
        </w:rPr>
        <w:t>；</w:t>
      </w:r>
    </w:p>
    <w:p w:rsidR="00891084" w:rsidRDefault="00891084" w:rsidP="00891084">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周期性分析运行统计数据，捕捉平台运行异常情况，对发现的软件故障进行排查和缺陷修复；</w:t>
      </w:r>
    </w:p>
    <w:p w:rsidR="00891084" w:rsidRDefault="00891084" w:rsidP="00891084">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监控业务数据状况，确保信息安全；定期对业务数据进行质量控制；</w:t>
      </w:r>
    </w:p>
    <w:p w:rsidR="00891084" w:rsidRDefault="00891084" w:rsidP="00891084">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在现有的平台服务框架中，满足外部的业务应用请求，并且根据需求提供符合质量要求的数据；</w:t>
      </w:r>
    </w:p>
    <w:p w:rsidR="00891084" w:rsidRDefault="00891084" w:rsidP="00891084">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功能和性能优化，提升业务支撑能力；</w:t>
      </w:r>
    </w:p>
    <w:p w:rsidR="00891084" w:rsidRDefault="00891084" w:rsidP="00891084">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对软件进行适应性修改，以使软件适应信息技术变化和管理需求变化；</w:t>
      </w:r>
    </w:p>
    <w:p w:rsidR="00891084" w:rsidRDefault="00891084" w:rsidP="00891084">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收集并解答用户在日常使用过程中提出的系统使用问题，对系统使用用户进行定期的回访，整理用户需求，在现有的平台服务框架中，对系统进行改造和优化；</w:t>
      </w:r>
    </w:p>
    <w:p w:rsidR="00891084" w:rsidRDefault="00891084" w:rsidP="00891084">
      <w:pPr>
        <w:numPr>
          <w:ilvl w:val="0"/>
          <w:numId w:val="1"/>
        </w:numPr>
        <w:spacing w:line="360" w:lineRule="auto"/>
        <w:jc w:val="left"/>
        <w:rPr>
          <w:rFonts w:ascii="仿宋" w:eastAsia="仿宋" w:hAnsi="仿宋"/>
          <w:spacing w:val="20"/>
          <w:sz w:val="24"/>
          <w:szCs w:val="24"/>
        </w:rPr>
      </w:pPr>
      <w:r>
        <w:rPr>
          <w:rFonts w:ascii="仿宋" w:eastAsia="仿宋" w:hAnsi="仿宋" w:hint="eastAsia"/>
          <w:spacing w:val="20"/>
          <w:sz w:val="24"/>
          <w:szCs w:val="24"/>
        </w:rPr>
        <w:t>至少每月对软件系统、服务器、数据库进行一次全方面巡检，对发现的问题进行排查和修复，形成巡检报告向甲方汇报。</w:t>
      </w:r>
    </w:p>
    <w:p w:rsidR="00891084" w:rsidRDefault="00891084" w:rsidP="00891084">
      <w:pPr>
        <w:spacing w:line="360" w:lineRule="auto"/>
        <w:jc w:val="left"/>
        <w:rPr>
          <w:rFonts w:ascii="仿宋" w:eastAsia="仿宋" w:hAnsi="仿宋"/>
          <w:b/>
          <w:spacing w:val="20"/>
          <w:sz w:val="24"/>
          <w:szCs w:val="24"/>
        </w:rPr>
      </w:pPr>
      <w:r>
        <w:rPr>
          <w:rFonts w:ascii="仿宋" w:eastAsia="仿宋" w:hAnsi="仿宋" w:hint="eastAsia"/>
          <w:b/>
          <w:spacing w:val="20"/>
          <w:sz w:val="24"/>
          <w:szCs w:val="24"/>
        </w:rPr>
        <w:t>二、维护方式</w:t>
      </w:r>
    </w:p>
    <w:p w:rsidR="00891084" w:rsidRDefault="00891084" w:rsidP="00891084">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（1）人员安排</w:t>
      </w:r>
    </w:p>
    <w:p w:rsidR="00891084" w:rsidRDefault="00891084" w:rsidP="00891084">
      <w:pPr>
        <w:spacing w:line="360" w:lineRule="auto"/>
        <w:ind w:firstLineChars="200" w:firstLine="560"/>
        <w:rPr>
          <w:rFonts w:ascii="仿宋" w:eastAsia="仿宋" w:hAnsi="仿宋"/>
          <w:spacing w:val="20"/>
          <w:sz w:val="24"/>
          <w:szCs w:val="24"/>
        </w:rPr>
      </w:pPr>
      <w:r>
        <w:rPr>
          <w:rFonts w:ascii="仿宋" w:eastAsia="仿宋" w:hAnsi="仿宋" w:hint="eastAsia"/>
          <w:spacing w:val="20"/>
          <w:sz w:val="24"/>
          <w:szCs w:val="24"/>
        </w:rPr>
        <w:t>投标人应提供1名软件开发人员和1名</w:t>
      </w:r>
      <w:r>
        <w:rPr>
          <w:rFonts w:ascii="仿宋" w:eastAsia="仿宋" w:hAnsi="仿宋"/>
          <w:spacing w:val="20"/>
          <w:sz w:val="24"/>
          <w:szCs w:val="24"/>
        </w:rPr>
        <w:t>现场实施人员</w:t>
      </w:r>
      <w:r>
        <w:rPr>
          <w:rFonts w:ascii="仿宋" w:eastAsia="仿宋" w:hAnsi="仿宋" w:hint="eastAsia"/>
          <w:spacing w:val="20"/>
          <w:sz w:val="24"/>
          <w:szCs w:val="24"/>
        </w:rPr>
        <w:t>。软件</w:t>
      </w:r>
      <w:r>
        <w:rPr>
          <w:rFonts w:ascii="仿宋" w:eastAsia="仿宋" w:hAnsi="仿宋"/>
          <w:spacing w:val="20"/>
          <w:sz w:val="24"/>
          <w:szCs w:val="24"/>
        </w:rPr>
        <w:t>开发</w:t>
      </w:r>
      <w:r>
        <w:rPr>
          <w:rFonts w:ascii="仿宋" w:eastAsia="仿宋" w:hAnsi="仿宋"/>
          <w:spacing w:val="20"/>
          <w:sz w:val="24"/>
          <w:szCs w:val="24"/>
        </w:rPr>
        <w:lastRenderedPageBreak/>
        <w:t>人员，</w:t>
      </w:r>
      <w:r>
        <w:rPr>
          <w:rFonts w:ascii="仿宋" w:eastAsia="仿宋" w:hAnsi="仿宋" w:hint="eastAsia"/>
          <w:spacing w:val="20"/>
          <w:sz w:val="24"/>
          <w:szCs w:val="24"/>
        </w:rPr>
        <w:t>具有2年软件开发经验。</w:t>
      </w:r>
      <w:r>
        <w:rPr>
          <w:rFonts w:ascii="仿宋" w:eastAsia="仿宋" w:hAnsi="仿宋"/>
          <w:spacing w:val="20"/>
          <w:sz w:val="24"/>
          <w:szCs w:val="24"/>
        </w:rPr>
        <w:t>现场实施人员</w:t>
      </w:r>
      <w:r>
        <w:rPr>
          <w:rFonts w:ascii="仿宋" w:eastAsia="仿宋" w:hAnsi="仿宋" w:hint="eastAsia"/>
          <w:spacing w:val="20"/>
          <w:sz w:val="24"/>
          <w:szCs w:val="24"/>
        </w:rPr>
        <w:t>，具有2年软件维护经验。</w:t>
      </w:r>
      <w:bookmarkStart w:id="0" w:name="_GoBack"/>
      <w:bookmarkEnd w:id="0"/>
    </w:p>
    <w:p w:rsidR="00891084" w:rsidRDefault="00891084" w:rsidP="00891084">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（2）常规维护服务</w:t>
      </w:r>
    </w:p>
    <w:p w:rsidR="00891084" w:rsidRDefault="00891084" w:rsidP="00891084">
      <w:pPr>
        <w:spacing w:line="360" w:lineRule="auto"/>
        <w:ind w:firstLineChars="200" w:firstLine="560"/>
        <w:jc w:val="left"/>
        <w:rPr>
          <w:rFonts w:ascii="仿宋" w:eastAsia="仿宋" w:hAnsi="仿宋"/>
          <w:spacing w:val="20"/>
          <w:sz w:val="24"/>
          <w:szCs w:val="24"/>
        </w:rPr>
      </w:pPr>
      <w:r>
        <w:rPr>
          <w:rFonts w:ascii="仿宋" w:eastAsia="仿宋" w:hAnsi="仿宋" w:hint="eastAsia"/>
          <w:spacing w:val="20"/>
          <w:sz w:val="24"/>
          <w:szCs w:val="24"/>
        </w:rPr>
        <w:t>周期性的监控平台的各个子系统和分析运维数据，汇总运维报告；平台紧急情况处理和软件故障修复，做好问题的整理和跟踪反馈。</w:t>
      </w:r>
    </w:p>
    <w:p w:rsidR="00891084" w:rsidRDefault="00891084" w:rsidP="00891084">
      <w:pPr>
        <w:spacing w:line="360" w:lineRule="auto"/>
        <w:ind w:firstLineChars="200" w:firstLine="562"/>
        <w:jc w:val="left"/>
        <w:rPr>
          <w:rFonts w:ascii="仿宋" w:eastAsia="仿宋" w:hAnsi="仿宋"/>
          <w:b/>
          <w:spacing w:val="20"/>
          <w:sz w:val="24"/>
          <w:szCs w:val="24"/>
        </w:rPr>
      </w:pPr>
      <w:r>
        <w:rPr>
          <w:rFonts w:ascii="仿宋" w:eastAsia="仿宋" w:hAnsi="仿宋" w:hint="eastAsia"/>
          <w:b/>
          <w:spacing w:val="20"/>
          <w:sz w:val="24"/>
          <w:szCs w:val="24"/>
        </w:rPr>
        <w:t>（3）功能升级服务</w:t>
      </w:r>
    </w:p>
    <w:p w:rsidR="00891084" w:rsidRDefault="00891084" w:rsidP="00891084">
      <w:pPr>
        <w:spacing w:line="360" w:lineRule="auto"/>
        <w:ind w:firstLineChars="200" w:firstLine="560"/>
        <w:jc w:val="left"/>
        <w:rPr>
          <w:rFonts w:ascii="仿宋" w:eastAsia="仿宋" w:hAnsi="仿宋"/>
          <w:spacing w:val="20"/>
          <w:sz w:val="24"/>
          <w:szCs w:val="24"/>
        </w:rPr>
      </w:pPr>
      <w:r>
        <w:rPr>
          <w:rFonts w:ascii="仿宋" w:eastAsia="仿宋" w:hAnsi="仿宋" w:hint="eastAsia"/>
          <w:spacing w:val="20"/>
          <w:sz w:val="24"/>
          <w:szCs w:val="24"/>
        </w:rPr>
        <w:t>维护期间可能由于用户的需要及政策的变化而对平台进行相应的客户化修改。根据业务共享需求，进一步完善与大数据中心平台及政务共享平台数据共享功能。在充分考虑运维人员工作量的情况下，允许在系统维护过程中按照采购人要求进行现场开发或功能增加，但不能额外增加任何费用。</w:t>
      </w:r>
    </w:p>
    <w:p w:rsidR="002F378E" w:rsidRPr="00891084" w:rsidRDefault="002F378E"/>
    <w:sectPr w:rsidR="002F378E" w:rsidRPr="00891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CE3" w:rsidRDefault="00CB6CE3" w:rsidP="00891084">
      <w:r>
        <w:separator/>
      </w:r>
    </w:p>
  </w:endnote>
  <w:endnote w:type="continuationSeparator" w:id="0">
    <w:p w:rsidR="00CB6CE3" w:rsidRDefault="00CB6CE3" w:rsidP="0089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CE3" w:rsidRDefault="00CB6CE3" w:rsidP="00891084">
      <w:r>
        <w:separator/>
      </w:r>
    </w:p>
  </w:footnote>
  <w:footnote w:type="continuationSeparator" w:id="0">
    <w:p w:rsidR="00CB6CE3" w:rsidRDefault="00CB6CE3" w:rsidP="0089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33283"/>
    <w:multiLevelType w:val="multilevel"/>
    <w:tmpl w:val="73333283"/>
    <w:lvl w:ilvl="0">
      <w:start w:val="1"/>
      <w:numFmt w:val="decimal"/>
      <w:lvlText w:val="（%1）"/>
      <w:lvlJc w:val="left"/>
      <w:pPr>
        <w:ind w:left="1280" w:hanging="72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EA"/>
    <w:rsid w:val="00274237"/>
    <w:rsid w:val="002F378E"/>
    <w:rsid w:val="00555BD4"/>
    <w:rsid w:val="007A0DEA"/>
    <w:rsid w:val="00891084"/>
    <w:rsid w:val="00CB6CE3"/>
    <w:rsid w:val="00CD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C05EC"/>
  <w15:chartTrackingRefBased/>
  <w15:docId w15:val="{80E4D56F-A653-42F6-9CB7-B8247EDB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0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1084"/>
    <w:rPr>
      <w:sz w:val="18"/>
      <w:szCs w:val="18"/>
    </w:rPr>
  </w:style>
  <w:style w:type="paragraph" w:styleId="a5">
    <w:name w:val="footer"/>
    <w:basedOn w:val="a"/>
    <w:link w:val="a6"/>
    <w:uiPriority w:val="99"/>
    <w:unhideWhenUsed/>
    <w:rsid w:val="00891084"/>
    <w:pPr>
      <w:tabs>
        <w:tab w:val="center" w:pos="4153"/>
        <w:tab w:val="right" w:pos="8306"/>
      </w:tabs>
      <w:snapToGrid w:val="0"/>
      <w:jc w:val="left"/>
    </w:pPr>
    <w:rPr>
      <w:sz w:val="18"/>
      <w:szCs w:val="18"/>
    </w:rPr>
  </w:style>
  <w:style w:type="character" w:customStyle="1" w:styleId="a6">
    <w:name w:val="页脚 字符"/>
    <w:basedOn w:val="a0"/>
    <w:link w:val="a5"/>
    <w:uiPriority w:val="99"/>
    <w:rsid w:val="00891084"/>
    <w:rPr>
      <w:sz w:val="18"/>
      <w:szCs w:val="18"/>
    </w:rPr>
  </w:style>
  <w:style w:type="paragraph" w:styleId="a7">
    <w:name w:val="No Spacing"/>
    <w:uiPriority w:val="1"/>
    <w:qFormat/>
    <w:rsid w:val="0089108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649</Characters>
  <Application>Microsoft Office Word</Application>
  <DocSecurity>0</DocSecurity>
  <Lines>5</Lines>
  <Paragraphs>1</Paragraphs>
  <ScaleCrop>false</ScaleCrop>
  <Company>Microsoft</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yaoyg</dc:creator>
  <cp:keywords/>
  <dc:description/>
  <cp:lastModifiedBy>yaoyg</cp:lastModifiedBy>
  <cp:revision>3</cp:revision>
  <dcterms:created xsi:type="dcterms:W3CDTF">2023-09-20T08:20:00Z</dcterms:created>
  <dcterms:modified xsi:type="dcterms:W3CDTF">2023-09-20T08:42:00Z</dcterms:modified>
</cp:coreProperties>
</file>